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963" w:rsidRDefault="00B86B99" w:rsidP="003D2963">
      <w:pPr>
        <w:pStyle w:val="NormalWeb"/>
        <w:jc w:val="center"/>
      </w:pPr>
      <w:r>
        <w:rPr>
          <w:rFonts w:ascii="Calibri" w:hAnsi="Calibri" w:cs="Calibri"/>
          <w:b/>
          <w:bCs/>
          <w:sz w:val="40"/>
          <w:szCs w:val="40"/>
        </w:rPr>
        <w:t>Glasgow Youth Council Meeting</w:t>
      </w:r>
      <w:r w:rsidR="003D2963">
        <w:t xml:space="preserve"> </w:t>
      </w:r>
    </w:p>
    <w:p w:rsidR="00B86B99" w:rsidRPr="003D2963" w:rsidRDefault="003D2963" w:rsidP="003D2963">
      <w:pPr>
        <w:pStyle w:val="NormalWeb"/>
        <w:jc w:val="center"/>
      </w:pPr>
      <w:r w:rsidRPr="003D2963">
        <w:rPr>
          <w:rFonts w:ascii="Calibri" w:hAnsi="Calibri" w:cs="Calibri"/>
          <w:color w:val="000000" w:themeColor="text1"/>
          <w:sz w:val="36"/>
          <w:szCs w:val="36"/>
        </w:rPr>
        <w:t>Friday</w:t>
      </w:r>
      <w:r w:rsidR="00B86B99" w:rsidRPr="003D2963">
        <w:rPr>
          <w:rFonts w:ascii="Calibri" w:hAnsi="Calibri" w:cs="Calibri"/>
          <w:color w:val="000000" w:themeColor="text1"/>
          <w:sz w:val="36"/>
          <w:szCs w:val="36"/>
        </w:rPr>
        <w:t xml:space="preserve"> </w:t>
      </w:r>
      <w:r w:rsidRPr="003D2963">
        <w:rPr>
          <w:rFonts w:ascii="Calibri" w:hAnsi="Calibri" w:cs="Calibri"/>
          <w:color w:val="000000" w:themeColor="text1"/>
          <w:sz w:val="36"/>
          <w:szCs w:val="36"/>
        </w:rPr>
        <w:t>27</w:t>
      </w:r>
      <w:r w:rsidR="00B86B99" w:rsidRPr="003D2963">
        <w:rPr>
          <w:rFonts w:ascii="Calibri" w:hAnsi="Calibri" w:cs="Calibri"/>
          <w:color w:val="000000" w:themeColor="text1"/>
          <w:position w:val="12"/>
          <w:vertAlign w:val="superscript"/>
        </w:rPr>
        <w:t>th</w:t>
      </w:r>
      <w:r>
        <w:rPr>
          <w:rFonts w:ascii="Calibri" w:hAnsi="Calibri" w:cs="Calibri"/>
          <w:color w:val="000000" w:themeColor="text1"/>
          <w:position w:val="12"/>
        </w:rPr>
        <w:t xml:space="preserve"> </w:t>
      </w:r>
      <w:r w:rsidRPr="003D2963">
        <w:rPr>
          <w:rFonts w:ascii="Calibri" w:hAnsi="Calibri" w:cs="Calibri"/>
          <w:color w:val="000000" w:themeColor="text1"/>
          <w:sz w:val="36"/>
          <w:szCs w:val="36"/>
        </w:rPr>
        <w:t xml:space="preserve">March </w:t>
      </w:r>
      <w:r w:rsidR="00B86B99">
        <w:rPr>
          <w:rFonts w:ascii="Calibri" w:hAnsi="Calibri" w:cs="Calibri"/>
          <w:sz w:val="36"/>
          <w:szCs w:val="36"/>
        </w:rPr>
        <w:t>2</w:t>
      </w:r>
      <w:r>
        <w:rPr>
          <w:rFonts w:ascii="Calibri" w:hAnsi="Calibri" w:cs="Calibri"/>
          <w:sz w:val="36"/>
          <w:szCs w:val="36"/>
        </w:rPr>
        <w:t>020</w:t>
      </w:r>
      <w:r w:rsidR="00B86B99">
        <w:rPr>
          <w:rFonts w:ascii="Calibri" w:hAnsi="Calibri" w:cs="Calibri"/>
          <w:sz w:val="36"/>
          <w:szCs w:val="36"/>
        </w:rPr>
        <w:t xml:space="preserve"> – 18.00 </w:t>
      </w:r>
      <w:r>
        <w:rPr>
          <w:rFonts w:ascii="Calibri" w:hAnsi="Calibri" w:cs="Calibri"/>
          <w:sz w:val="36"/>
          <w:szCs w:val="36"/>
        </w:rPr>
        <w:t xml:space="preserve"> Zoom </w:t>
      </w:r>
    </w:p>
    <w:p w:rsidR="003D2963" w:rsidRPr="003D2963" w:rsidRDefault="003D2963" w:rsidP="003D2963">
      <w:pPr>
        <w:pStyle w:val="NormalWeb"/>
        <w:jc w:val="center"/>
        <w:rPr>
          <w:rFonts w:ascii="Calibri" w:hAnsi="Calibri" w:cs="Calibri"/>
          <w:color w:val="FF0000"/>
          <w:position w:val="12"/>
        </w:rPr>
      </w:pPr>
    </w:p>
    <w:p w:rsidR="00B86B99" w:rsidRDefault="00B86B99" w:rsidP="00B86B99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>Present:</w:t>
      </w:r>
      <w:r w:rsidRPr="003D2963">
        <w:rPr>
          <w:rFonts w:ascii="Calibri" w:hAnsi="Calibri" w:cs="Calibri"/>
          <w:bCs/>
          <w:sz w:val="28"/>
          <w:szCs w:val="28"/>
        </w:rPr>
        <w:t xml:space="preserve"> Ellie Craig (EC), Danyaal Raja (DR), C-jay Quigley (CJQ), Emily Harle (EH), Jenny Newton (JN), Brogan McAloon (BM) , Jack Dugeon (JD), Mark Hume (MH), Michael Shields (MS), Sophie Reid (SR), Revati Campbell (RC), Marissa Roxburgh (MR), Amy Smith (AS), Catherine Mackie (CM), Ella Miller (EM), Ross Mc</w:t>
      </w:r>
      <w:r w:rsidR="003D2963">
        <w:rPr>
          <w:rFonts w:ascii="Calibri" w:hAnsi="Calibri" w:cs="Calibri"/>
          <w:bCs/>
          <w:sz w:val="28"/>
          <w:szCs w:val="28"/>
        </w:rPr>
        <w:t>A</w:t>
      </w:r>
      <w:r w:rsidRPr="003D2963">
        <w:rPr>
          <w:rFonts w:ascii="Calibri" w:hAnsi="Calibri" w:cs="Calibri"/>
          <w:bCs/>
          <w:sz w:val="28"/>
          <w:szCs w:val="28"/>
        </w:rPr>
        <w:t>rthur (RM), Lauren Kelly (LK)</w:t>
      </w:r>
    </w:p>
    <w:p w:rsidR="00B86B99" w:rsidRPr="00FC6365" w:rsidRDefault="00B86B99" w:rsidP="003D2963">
      <w:pPr>
        <w:pStyle w:val="NormalWeb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Apologies</w:t>
      </w:r>
      <w:r w:rsidR="003D2963">
        <w:rPr>
          <w:rFonts w:ascii="Calibri" w:hAnsi="Calibri" w:cs="Calibri"/>
          <w:color w:val="FF0000"/>
          <w:sz w:val="28"/>
          <w:szCs w:val="28"/>
        </w:rPr>
        <w:t xml:space="preserve">: </w:t>
      </w:r>
      <w:r w:rsidR="003D2963" w:rsidRPr="00FC6365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D2963" w:rsidRPr="00FC6365">
        <w:rPr>
          <w:color w:val="000000" w:themeColor="text1"/>
        </w:rPr>
        <w:t xml:space="preserve"> </w:t>
      </w:r>
      <w:r w:rsidR="003D2963" w:rsidRPr="00FC6365"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Absent: 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>Alana</w:t>
      </w:r>
      <w:r w:rsidR="00FC636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>McKenna, Alastair Thompson, Azkah  Sardar, Cameron Noble , Carly Horne, Chloe Jordan, Claire-Marie Rozario, David Bilsland, Dean Wood, Eunis Jassemi, Fatima Bari, Hayden Atkin, Holly Hamill, Isla Douglas, Jason</w:t>
      </w:r>
      <w:r w:rsidR="00FC636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>Black, Jessica Gow, Josh Kennedy, Kerry-Lee Dalgleish,Kieran O'Shea, Lewis</w:t>
      </w:r>
      <w:r w:rsidR="00FC636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>O'Neill, Maia Daly, Mashaim Bukhari, Megan Mclean, Nagineh  Azar, Ni</w:t>
      </w:r>
      <w:r w:rsidR="00FC6365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>mh Margaret Dillon, Pamela Brogan, Riya Banerjee, Tom Montgomerie , Tooba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ab/>
        <w:t xml:space="preserve"> Shah, Zanib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ab/>
        <w:t>Ahmad, Isma Tariq, Rimi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ab/>
        <w:t>Deol</w:t>
      </w:r>
      <w:r w:rsidR="00FC6365" w:rsidRPr="00FC6365">
        <w:rPr>
          <w:rFonts w:ascii="Calibri" w:hAnsi="Calibri" w:cs="Calibri"/>
          <w:color w:val="000000" w:themeColor="text1"/>
          <w:sz w:val="28"/>
          <w:szCs w:val="28"/>
        </w:rPr>
        <w:tab/>
      </w:r>
      <w:r w:rsidR="00FC6365">
        <w:rPr>
          <w:rFonts w:ascii="Calibri" w:hAnsi="Calibri" w:cs="Calibri"/>
          <w:color w:val="FF0000"/>
          <w:sz w:val="28"/>
          <w:szCs w:val="28"/>
        </w:rPr>
        <w:br/>
      </w:r>
      <w:r>
        <w:rPr>
          <w:rFonts w:ascii="Calibri" w:hAnsi="Calibri" w:cs="Calibri"/>
          <w:color w:val="FF0000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>Chair</w:t>
      </w:r>
      <w:r w:rsidRPr="003D296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: </w:t>
      </w:r>
      <w:r w:rsidRPr="003D2963">
        <w:rPr>
          <w:rFonts w:ascii="Calibri" w:hAnsi="Calibri" w:cs="Calibri"/>
          <w:color w:val="000000" w:themeColor="text1"/>
          <w:sz w:val="28"/>
          <w:szCs w:val="28"/>
        </w:rPr>
        <w:t>Jenny Newton (JN)</w:t>
      </w:r>
      <w:r w:rsidRPr="003D2963">
        <w:rPr>
          <w:rFonts w:ascii="Calibri" w:hAnsi="Calibri" w:cs="Calibri"/>
          <w:color w:val="000000" w:themeColor="text1"/>
          <w:sz w:val="28"/>
          <w:szCs w:val="28"/>
        </w:rPr>
        <w:br/>
      </w:r>
      <w:r w:rsidRPr="003D296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Minutes: </w:t>
      </w:r>
      <w:r w:rsidRPr="003D2963">
        <w:rPr>
          <w:rFonts w:ascii="Calibri" w:hAnsi="Calibri" w:cs="Calibri"/>
          <w:color w:val="000000" w:themeColor="text1"/>
          <w:sz w:val="28"/>
          <w:szCs w:val="28"/>
        </w:rPr>
        <w:t>Ellie Craig (EC)</w:t>
      </w:r>
      <w:r w:rsidRPr="003D2963">
        <w:rPr>
          <w:rFonts w:ascii="Calibri" w:hAnsi="Calibri" w:cs="Calibri"/>
          <w:color w:val="000000" w:themeColor="text1"/>
          <w:sz w:val="28"/>
          <w:szCs w:val="28"/>
        </w:rPr>
        <w:br/>
      </w:r>
      <w:r w:rsidRPr="003D296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Attending: </w:t>
      </w:r>
      <w:r w:rsidRPr="003D2963">
        <w:rPr>
          <w:rFonts w:ascii="Calibri" w:hAnsi="Calibri" w:cs="Calibri"/>
          <w:color w:val="000000" w:themeColor="text1"/>
          <w:sz w:val="28"/>
          <w:szCs w:val="28"/>
        </w:rPr>
        <w:t>Alan Dick (AD</w:t>
      </w:r>
      <w:r w:rsidR="003D2963" w:rsidRPr="003D2963">
        <w:rPr>
          <w:rFonts w:ascii="Calibri" w:hAnsi="Calibri" w:cs="Calibri"/>
          <w:color w:val="000000" w:themeColor="text1"/>
          <w:sz w:val="28"/>
          <w:szCs w:val="28"/>
        </w:rPr>
        <w:t>)</w:t>
      </w:r>
    </w:p>
    <w:p w:rsidR="00B86B99" w:rsidRDefault="00B86B99" w:rsidP="00B86B99">
      <w:pPr>
        <w:pStyle w:val="NormalWeb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Welcome and Attendance</w:t>
      </w:r>
    </w:p>
    <w:p w:rsidR="00B86B99" w:rsidRPr="003D2963" w:rsidRDefault="00B86B99" w:rsidP="00B86B99">
      <w:pPr>
        <w:pStyle w:val="NormalWeb"/>
        <w:numPr>
          <w:ilvl w:val="0"/>
          <w:numId w:val="3"/>
        </w:numPr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t xml:space="preserve">JN welcomed everyone to the meeting and attendance was noted </w:t>
      </w:r>
    </w:p>
    <w:p w:rsidR="00B86B99" w:rsidRDefault="00B86B99" w:rsidP="00B86B99">
      <w:pPr>
        <w:pStyle w:val="NormalWeb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Confirmation Vote - Danyaal Raja for Chair of GYC</w:t>
      </w:r>
    </w:p>
    <w:p w:rsidR="00B86B99" w:rsidRPr="003D2963" w:rsidRDefault="00B86B99" w:rsidP="00B86B99">
      <w:pPr>
        <w:pStyle w:val="NormalWeb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t xml:space="preserve">JN made a statement of behalf of the exec explain why DR had been nominated. </w:t>
      </w:r>
    </w:p>
    <w:p w:rsidR="00B86B99" w:rsidRPr="003D2963" w:rsidRDefault="00B86B99" w:rsidP="00B86B99">
      <w:pPr>
        <w:pStyle w:val="NormalWeb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t>The Exec and DR answered any questions from the membership</w:t>
      </w:r>
    </w:p>
    <w:p w:rsidR="003D2963" w:rsidRPr="003D2963" w:rsidRDefault="003D2963" w:rsidP="00B86B99">
      <w:pPr>
        <w:pStyle w:val="NormalWeb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t>DR made a speech to the membership outlining why he wanted to come back and be confirmed</w:t>
      </w:r>
    </w:p>
    <w:p w:rsidR="003D2963" w:rsidRPr="003D2963" w:rsidRDefault="003D2963" w:rsidP="003D2963">
      <w:pPr>
        <w:pStyle w:val="NormalWeb"/>
        <w:ind w:left="720"/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t>(Agree – 11 , Disagree – 1 , Abstain – 2)</w:t>
      </w:r>
    </w:p>
    <w:p w:rsidR="003D2963" w:rsidRPr="003D2963" w:rsidRDefault="003D2963" w:rsidP="003D2963">
      <w:pPr>
        <w:pStyle w:val="NormalWeb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lastRenderedPageBreak/>
        <w:t>DR was confirmed as Chair of the Glasgow Youth Council</w:t>
      </w:r>
    </w:p>
    <w:p w:rsidR="003D2963" w:rsidRDefault="003D2963" w:rsidP="003D2963">
      <w:pPr>
        <w:pStyle w:val="NormalWeb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AOB</w:t>
      </w:r>
    </w:p>
    <w:p w:rsidR="003D2963" w:rsidRPr="003D2963" w:rsidRDefault="003D2963" w:rsidP="003D2963">
      <w:pPr>
        <w:pStyle w:val="NormalWeb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3D2963">
        <w:rPr>
          <w:rFonts w:ascii="Calibri" w:hAnsi="Calibri" w:cs="Calibri"/>
          <w:bCs/>
          <w:sz w:val="32"/>
          <w:szCs w:val="32"/>
        </w:rPr>
        <w:t>No AOB was noted</w:t>
      </w:r>
    </w:p>
    <w:p w:rsidR="003D2963" w:rsidRPr="00B86B99" w:rsidRDefault="003D2963" w:rsidP="003D2963">
      <w:pPr>
        <w:pStyle w:val="NormalWeb"/>
        <w:ind w:left="720"/>
        <w:rPr>
          <w:rFonts w:ascii="Calibri" w:hAnsi="Calibri" w:cs="Calibri"/>
          <w:b/>
          <w:bCs/>
          <w:sz w:val="32"/>
          <w:szCs w:val="32"/>
        </w:rPr>
      </w:pPr>
    </w:p>
    <w:p w:rsidR="00B86B99" w:rsidRDefault="00B86B99" w:rsidP="00B86B99">
      <w:pPr>
        <w:pStyle w:val="NormalWeb"/>
      </w:pPr>
    </w:p>
    <w:p w:rsidR="00B86B99" w:rsidRDefault="00B86B99" w:rsidP="00B86B99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Close </w:t>
      </w:r>
    </w:p>
    <w:p w:rsidR="00B86B99" w:rsidRDefault="00B86B99" w:rsidP="00B86B99">
      <w:pPr>
        <w:pStyle w:val="NormalWeb"/>
      </w:pPr>
    </w:p>
    <w:p w:rsidR="00B86B99" w:rsidRDefault="00B86B99" w:rsidP="00B86B99">
      <w:pPr>
        <w:pStyle w:val="NormalWeb"/>
      </w:pPr>
      <w:r>
        <w:rPr>
          <w:rFonts w:ascii="Calibri" w:hAnsi="Calibri" w:cs="Calibri"/>
          <w:sz w:val="32"/>
          <w:szCs w:val="32"/>
        </w:rPr>
        <w:t xml:space="preserve">MEETING CLOSED </w:t>
      </w:r>
    </w:p>
    <w:p w:rsidR="00B86B99" w:rsidRPr="003D2963" w:rsidRDefault="00B86B99" w:rsidP="00B86B99">
      <w:pPr>
        <w:pStyle w:val="NormalWeb"/>
        <w:rPr>
          <w:color w:val="000000" w:themeColor="text1"/>
        </w:rPr>
      </w:pPr>
      <w:r w:rsidRPr="003D2963">
        <w:rPr>
          <w:rFonts w:ascii="Calibri" w:hAnsi="Calibri" w:cs="Calibri"/>
          <w:color w:val="000000" w:themeColor="text1"/>
          <w:sz w:val="32"/>
          <w:szCs w:val="32"/>
        </w:rPr>
        <w:t xml:space="preserve">NEXT MEETING OF THE GYC IS ON </w:t>
      </w:r>
      <w:r w:rsidR="003D2963" w:rsidRPr="003D2963">
        <w:rPr>
          <w:rFonts w:ascii="Calibri" w:hAnsi="Calibri" w:cs="Calibri"/>
          <w:color w:val="000000" w:themeColor="text1"/>
          <w:sz w:val="32"/>
          <w:szCs w:val="32"/>
        </w:rPr>
        <w:t>Wednesday 15</w:t>
      </w:r>
      <w:r w:rsidRPr="003D2963">
        <w:rPr>
          <w:rFonts w:ascii="Calibri" w:hAnsi="Calibri" w:cs="Calibri"/>
          <w:color w:val="000000" w:themeColor="text1"/>
          <w:position w:val="10"/>
          <w:sz w:val="22"/>
          <w:szCs w:val="22"/>
        </w:rPr>
        <w:t xml:space="preserve">TH </w:t>
      </w:r>
      <w:r w:rsidR="003D2963" w:rsidRPr="003D2963">
        <w:rPr>
          <w:rFonts w:ascii="Calibri" w:hAnsi="Calibri" w:cs="Calibri"/>
          <w:color w:val="000000" w:themeColor="text1"/>
          <w:sz w:val="32"/>
          <w:szCs w:val="32"/>
        </w:rPr>
        <w:t xml:space="preserve">April </w:t>
      </w:r>
      <w:r w:rsidRPr="003D2963">
        <w:rPr>
          <w:rFonts w:ascii="Calibri" w:hAnsi="Calibri" w:cs="Calibri"/>
          <w:color w:val="000000" w:themeColor="text1"/>
          <w:sz w:val="32"/>
          <w:szCs w:val="32"/>
        </w:rPr>
        <w:t>20</w:t>
      </w:r>
      <w:r w:rsidR="003D2963" w:rsidRPr="003D2963">
        <w:rPr>
          <w:rFonts w:ascii="Calibri" w:hAnsi="Calibri" w:cs="Calibri"/>
          <w:color w:val="000000" w:themeColor="text1"/>
          <w:sz w:val="32"/>
          <w:szCs w:val="32"/>
        </w:rPr>
        <w:t>20</w:t>
      </w:r>
      <w:r w:rsidRPr="003D2963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:rsidR="008C1A48" w:rsidRDefault="008C1A48"/>
    <w:sectPr w:rsidR="008C1A48" w:rsidSect="003121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650"/>
    <w:multiLevelType w:val="multilevel"/>
    <w:tmpl w:val="39B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47497"/>
    <w:multiLevelType w:val="hybridMultilevel"/>
    <w:tmpl w:val="1DA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20A6"/>
    <w:multiLevelType w:val="hybridMultilevel"/>
    <w:tmpl w:val="7D2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621F7"/>
    <w:multiLevelType w:val="hybridMultilevel"/>
    <w:tmpl w:val="BDE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99"/>
    <w:rsid w:val="0011096F"/>
    <w:rsid w:val="00312104"/>
    <w:rsid w:val="003D2963"/>
    <w:rsid w:val="008C1A48"/>
    <w:rsid w:val="00B86B99"/>
    <w:rsid w:val="00C97EEB"/>
    <w:rsid w:val="00CA0CD2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17ECAD9-2B51-7E43-B409-FA0739C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Craig</dc:creator>
  <cp:keywords/>
  <dc:description/>
  <cp:lastModifiedBy>C-Jay Quigley MSYP</cp:lastModifiedBy>
  <cp:revision>2</cp:revision>
  <dcterms:created xsi:type="dcterms:W3CDTF">2020-05-18T20:47:00Z</dcterms:created>
  <dcterms:modified xsi:type="dcterms:W3CDTF">2020-05-18T20:47:00Z</dcterms:modified>
</cp:coreProperties>
</file>